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6" w:rsidRDefault="00C201E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  <w:lang/>
        </w:rPr>
        <w:t>рилог</w:t>
      </w:r>
      <w:r w:rsidR="00616A1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56436" w:rsidRDefault="002564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436" w:rsidRDefault="002564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436" w:rsidRDefault="00616A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З Ј А В А </w:t>
      </w:r>
    </w:p>
    <w:p w:rsidR="00256436" w:rsidRDefault="002564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36" w:rsidRDefault="002564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36" w:rsidRDefault="0061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ЛК __________________</w:t>
      </w:r>
    </w:p>
    <w:p w:rsidR="00256436" w:rsidRDefault="00616A1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56436" w:rsidRDefault="0025643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56436" w:rsidRDefault="0061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256436" w:rsidRDefault="00616A1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субјекта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56436" w:rsidRDefault="0061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Бечеј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436" w:rsidRDefault="002564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436" w:rsidRDefault="00616A1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56436" w:rsidRDefault="00616A1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правоснажна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оснивачи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правноснажно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</w:t>
      </w:r>
      <w:r>
        <w:rPr>
          <w:rFonts w:ascii="Times New Roman" w:hAnsi="Times New Roman" w:cs="Times New Roman"/>
          <w:sz w:val="24"/>
          <w:szCs w:val="24"/>
        </w:rPr>
        <w:t>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године од дана подношења пријаве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атесте за материјале и производе </w:t>
      </w:r>
      <w:r>
        <w:rPr>
          <w:rFonts w:ascii="Times New Roman" w:hAnsi="Times New Roman" w:cs="Times New Roman"/>
          <w:sz w:val="24"/>
          <w:szCs w:val="24"/>
          <w:lang w:val="sr-Latn-CS"/>
        </w:rPr>
        <w:t>које продају и уграђују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има запосленог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изводњу електричне </w:t>
      </w: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навод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субјекте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пријављују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Одељка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да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д минимално десет година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навод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субјекте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пријављују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Одељка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436" w:rsidRDefault="00616A1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упознат са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условима које је неопходно да испуњава током реализације активности, а кој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r w:rsidR="00256436">
        <w:fldChar w:fldCharType="begin"/>
      </w:r>
      <w:r w:rsidR="00256436">
        <w:instrText>HYPERLINK "http://www.mre.gov.rs/" \h</w:instrText>
      </w:r>
      <w:r w:rsidR="00256436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www.mre.gov.rs</w:t>
      </w:r>
      <w:r w:rsidR="00256436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56436" w:rsidRDefault="00616A13">
      <w:pPr>
        <w:pStyle w:val="ListParagraph"/>
        <w:numPr>
          <w:ilvl w:val="0"/>
          <w:numId w:val="1"/>
        </w:numPr>
        <w:tabs>
          <w:tab w:val="left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256436" w:rsidRDefault="00616A13">
      <w:pPr>
        <w:pStyle w:val="ListParagraph"/>
        <w:numPr>
          <w:ilvl w:val="0"/>
          <w:numId w:val="1"/>
        </w:numPr>
        <w:tabs>
          <w:tab w:val="left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„Оквир </w:t>
      </w:r>
      <w:r>
        <w:rPr>
          <w:rFonts w:ascii="Times New Roman" w:hAnsi="Times New Roman" w:cs="Times New Roman"/>
          <w:sz w:val="24"/>
          <w:szCs w:val="24"/>
          <w:lang w:val="sr-Latn-CS"/>
        </w:rPr>
        <w:t>за управљање заштитом животне средине и социјалним утицајима пројекта (ESMF)“ и</w:t>
      </w:r>
    </w:p>
    <w:p w:rsidR="00256436" w:rsidRDefault="00616A13">
      <w:pPr>
        <w:pStyle w:val="ListParagraph"/>
        <w:numPr>
          <w:ilvl w:val="0"/>
          <w:numId w:val="1"/>
        </w:numPr>
        <w:tabs>
          <w:tab w:val="left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256436" w:rsidRDefault="00256436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56436" w:rsidRDefault="002564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6436" w:rsidRDefault="002564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6436" w:rsidRDefault="002564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6436" w:rsidRDefault="0061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:rsidR="00256436" w:rsidRDefault="00616A1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36" w:rsidRDefault="0025643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6436" w:rsidRDefault="00256436">
      <w:pPr>
        <w:jc w:val="right"/>
        <w:rPr>
          <w:rFonts w:ascii="Times New Roman" w:hAnsi="Times New Roman" w:cs="Times New Roman"/>
          <w:lang/>
        </w:rPr>
      </w:pPr>
    </w:p>
    <w:p w:rsidR="00256436" w:rsidRDefault="00256436">
      <w:pPr>
        <w:jc w:val="right"/>
        <w:rPr>
          <w:rFonts w:ascii="Times New Roman" w:hAnsi="Times New Roman" w:cs="Times New Roman"/>
          <w:lang/>
        </w:rPr>
      </w:pPr>
    </w:p>
    <w:p w:rsidR="00256436" w:rsidRDefault="00256436">
      <w:pPr>
        <w:jc w:val="right"/>
        <w:rPr>
          <w:rFonts w:ascii="Times New Roman" w:hAnsi="Times New Roman" w:cs="Times New Roman"/>
          <w:lang/>
        </w:rPr>
      </w:pPr>
    </w:p>
    <w:p w:rsidR="00256436" w:rsidRDefault="00256436">
      <w:pPr>
        <w:jc w:val="right"/>
        <w:rPr>
          <w:rFonts w:ascii="Times New Roman" w:hAnsi="Times New Roman" w:cs="Times New Roman"/>
          <w:lang/>
        </w:rPr>
      </w:pPr>
    </w:p>
    <w:p w:rsidR="00256436" w:rsidRDefault="00256436">
      <w:pPr>
        <w:jc w:val="right"/>
        <w:rPr>
          <w:rFonts w:ascii="Times New Roman" w:hAnsi="Times New Roman" w:cs="Times New Roman"/>
          <w:lang/>
        </w:rPr>
      </w:pPr>
    </w:p>
    <w:p w:rsidR="00256436" w:rsidRDefault="00256436">
      <w:pPr>
        <w:jc w:val="right"/>
        <w:rPr>
          <w:rFonts w:ascii="Times New Roman" w:hAnsi="Times New Roman" w:cs="Times New Roman"/>
        </w:rPr>
      </w:pPr>
    </w:p>
    <w:sectPr w:rsidR="00256436" w:rsidSect="00256436">
      <w:headerReference w:type="default" r:id="rId11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13" w:rsidRDefault="00616A13" w:rsidP="00256436">
      <w:pPr>
        <w:spacing w:after="0" w:line="240" w:lineRule="auto"/>
      </w:pPr>
      <w:r>
        <w:separator/>
      </w:r>
    </w:p>
  </w:endnote>
  <w:endnote w:type="continuationSeparator" w:id="0">
    <w:p w:rsidR="00616A13" w:rsidRDefault="00616A13" w:rsidP="0025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13" w:rsidRDefault="00616A13" w:rsidP="00256436">
      <w:pPr>
        <w:spacing w:after="0" w:line="240" w:lineRule="auto"/>
      </w:pPr>
      <w:r>
        <w:separator/>
      </w:r>
    </w:p>
  </w:footnote>
  <w:footnote w:type="continuationSeparator" w:id="0">
    <w:p w:rsidR="00616A13" w:rsidRDefault="00616A13" w:rsidP="0025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36" w:rsidRDefault="00616A1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</w:t>
    </w:r>
    <w:proofErr w:type="spellStart"/>
    <w:r>
      <w:rPr>
        <w:rFonts w:ascii="Times New Roman" w:hAnsi="Times New Roman" w:cs="Times New Roman"/>
        <w:b/>
        <w:sz w:val="24"/>
        <w:szCs w:val="24"/>
      </w:rPr>
      <w:t>Чиста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енергија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и </w:t>
    </w:r>
    <w:proofErr w:type="spellStart"/>
    <w:r>
      <w:rPr>
        <w:rFonts w:ascii="Times New Roman" w:hAnsi="Times New Roman" w:cs="Times New Roman"/>
        <w:b/>
        <w:sz w:val="24"/>
        <w:szCs w:val="24"/>
      </w:rPr>
      <w:t>енергетска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ефикасности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за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грађане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у </w:t>
    </w:r>
    <w:proofErr w:type="spellStart"/>
    <w:r>
      <w:rPr>
        <w:rFonts w:ascii="Times New Roman" w:hAnsi="Times New Roman" w:cs="Times New Roman"/>
        <w:b/>
        <w:sz w:val="24"/>
        <w:szCs w:val="24"/>
      </w:rPr>
      <w:t>Србији</w:t>
    </w:r>
    <w:proofErr w:type="spellEnd"/>
    <w:r>
      <w:rPr>
        <w:rFonts w:ascii="Times New Roman" w:hAnsi="Times New Roman" w:cs="Times New Roman"/>
        <w:b/>
        <w:sz w:val="24"/>
        <w:szCs w:val="24"/>
      </w:rPr>
      <w:t>“</w:t>
    </w:r>
  </w:p>
  <w:p w:rsidR="00256436" w:rsidRDefault="002564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7067"/>
    <w:multiLevelType w:val="multilevel"/>
    <w:tmpl w:val="B8B6BB7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F640D2"/>
    <w:multiLevelType w:val="multilevel"/>
    <w:tmpl w:val="D9620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256436"/>
    <w:rsid w:val="00256436"/>
    <w:rsid w:val="00616A13"/>
    <w:rsid w:val="00C2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customStyle="1" w:styleId="Znakovifusnota">
    <w:name w:val="Znakovi fusnota"/>
    <w:basedOn w:val="DefaultParagraphFont"/>
    <w:semiHidden/>
    <w:unhideWhenUsed/>
    <w:qFormat/>
    <w:rsid w:val="001C4675"/>
    <w:rPr>
      <w:vertAlign w:val="superscript"/>
    </w:rPr>
  </w:style>
  <w:style w:type="character" w:styleId="FootnoteReference">
    <w:name w:val="footnote reference"/>
    <w:rsid w:val="0025643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qFormat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525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46562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84"/>
    <w:rPr>
      <w:rFonts w:ascii="Segoe UI" w:hAnsi="Segoe UI" w:cs="Segoe UI"/>
      <w:sz w:val="18"/>
      <w:szCs w:val="18"/>
      <w:lang w:val="en-GB"/>
    </w:rPr>
  </w:style>
  <w:style w:type="character" w:customStyle="1" w:styleId="markedcontent">
    <w:name w:val="markedcontent"/>
    <w:basedOn w:val="DefaultParagraphFont"/>
    <w:qFormat/>
    <w:rsid w:val="006C694E"/>
  </w:style>
  <w:style w:type="character" w:customStyle="1" w:styleId="HeaderChar">
    <w:name w:val="Header Char"/>
    <w:basedOn w:val="DefaultParagraphFont"/>
    <w:link w:val="Header"/>
    <w:uiPriority w:val="99"/>
    <w:qFormat/>
    <w:rsid w:val="00B11E83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1E83"/>
    <w:rPr>
      <w:lang w:val="en-GB"/>
    </w:rPr>
  </w:style>
  <w:style w:type="paragraph" w:customStyle="1" w:styleId="Naslov">
    <w:name w:val="Naslov"/>
    <w:basedOn w:val="Normal"/>
    <w:next w:val="BodyText"/>
    <w:qFormat/>
    <w:rsid w:val="002564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56436"/>
    <w:pPr>
      <w:spacing w:after="140" w:line="276" w:lineRule="auto"/>
    </w:pPr>
  </w:style>
  <w:style w:type="paragraph" w:styleId="List">
    <w:name w:val="List"/>
    <w:basedOn w:val="BodyText"/>
    <w:rsid w:val="00256436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"/>
    <w:qFormat/>
    <w:rsid w:val="0025643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A6F6C"/>
    <w:rPr>
      <w:rFonts w:ascii="Arial" w:eastAsia="Calibri" w:hAnsi="Arial" w:cs="Arial"/>
      <w:color w:val="000000"/>
      <w:sz w:val="24"/>
      <w:szCs w:val="24"/>
      <w:lang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474C"/>
  </w:style>
  <w:style w:type="paragraph" w:styleId="Revision">
    <w:name w:val="Revision"/>
    <w:uiPriority w:val="99"/>
    <w:semiHidden/>
    <w:qFormat/>
    <w:rsid w:val="009076A1"/>
    <w:rPr>
      <w:lang w:val="en-GB"/>
    </w:rPr>
  </w:style>
  <w:style w:type="paragraph" w:customStyle="1" w:styleId="HeaderandFooter">
    <w:name w:val="Header and Footer"/>
    <w:basedOn w:val="Normal"/>
    <w:qFormat/>
    <w:rsid w:val="00256436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B4545"/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A9009-3268-4952-A01D-34E08A87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dc:description/>
  <cp:lastModifiedBy>User</cp:lastModifiedBy>
  <cp:revision>7</cp:revision>
  <cp:lastPrinted>2022-04-13T17:00:00Z</cp:lastPrinted>
  <dcterms:created xsi:type="dcterms:W3CDTF">2023-08-11T08:53:00Z</dcterms:created>
  <dcterms:modified xsi:type="dcterms:W3CDTF">2023-11-27T07:46:00Z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